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16DE7" w14:textId="77777777" w:rsidR="00237FF8" w:rsidRDefault="00237FF8" w:rsidP="00237FF8">
      <w:pPr>
        <w:pStyle w:val="NormalWeb"/>
        <w:shd w:val="clear" w:color="auto" w:fill="FFFFFF"/>
        <w:spacing w:before="0" w:beforeAutospacing="0" w:after="300" w:afterAutospacing="0"/>
        <w:rPr>
          <w:rFonts w:ascii="Arial" w:hAnsi="Arial" w:cs="Arial"/>
          <w:color w:val="30302F"/>
          <w:sz w:val="27"/>
          <w:szCs w:val="27"/>
        </w:rPr>
      </w:pPr>
      <w:r>
        <w:rPr>
          <w:rFonts w:ascii="Arial" w:hAnsi="Arial" w:cs="Arial"/>
          <w:color w:val="30302F"/>
          <w:sz w:val="27"/>
          <w:szCs w:val="27"/>
        </w:rPr>
        <w:t xml:space="preserve">The information being provided is strictly as a courtesy/convenience. When you link to any of the web sites provided here, you are leaving this website. We make no representation as to the completeness or accuracy of information provided </w:t>
      </w:r>
      <w:proofErr w:type="gramStart"/>
      <w:r>
        <w:rPr>
          <w:rFonts w:ascii="Arial" w:hAnsi="Arial" w:cs="Arial"/>
          <w:color w:val="30302F"/>
          <w:sz w:val="27"/>
          <w:szCs w:val="27"/>
        </w:rPr>
        <w:t>at</w:t>
      </w:r>
      <w:proofErr w:type="gramEnd"/>
      <w:r>
        <w:rPr>
          <w:rFonts w:ascii="Arial" w:hAnsi="Arial" w:cs="Arial"/>
          <w:color w:val="30302F"/>
          <w:sz w:val="27"/>
          <w:szCs w:val="27"/>
        </w:rPr>
        <w:t xml:space="preserve"> these websites.</w:t>
      </w:r>
    </w:p>
    <w:p w14:paraId="52120AD6" w14:textId="2E7FF895" w:rsidR="00237FF8" w:rsidRDefault="00237FF8" w:rsidP="00237FF8">
      <w:pPr>
        <w:pStyle w:val="NormalWeb"/>
        <w:shd w:val="clear" w:color="auto" w:fill="FFFFFF"/>
        <w:spacing w:before="0" w:beforeAutospacing="0" w:after="300" w:afterAutospacing="0"/>
        <w:rPr>
          <w:rFonts w:ascii="Arial" w:hAnsi="Arial" w:cs="Arial"/>
          <w:color w:val="30302F"/>
          <w:sz w:val="27"/>
          <w:szCs w:val="27"/>
        </w:rPr>
      </w:pPr>
      <w:r>
        <w:rPr>
          <w:rFonts w:ascii="Arial" w:hAnsi="Arial" w:cs="Arial"/>
          <w:color w:val="30302F"/>
          <w:sz w:val="27"/>
          <w:szCs w:val="27"/>
        </w:rPr>
        <w:t>By Design Financial Planning, LLC</w:t>
      </w:r>
      <w:r>
        <w:rPr>
          <w:rFonts w:ascii="Arial" w:hAnsi="Arial" w:cs="Arial"/>
          <w:color w:val="30302F"/>
          <w:sz w:val="27"/>
          <w:szCs w:val="27"/>
        </w:rPr>
        <w:t xml:space="preserve"> is not liable for any direct or indirect technical or system issues or any consequences arising out of your access to or your use of third-party technology, web sites, information and programs made available through this website.</w:t>
      </w:r>
    </w:p>
    <w:p w14:paraId="19369E5E" w14:textId="77777777" w:rsidR="00237FF8" w:rsidRDefault="00237FF8" w:rsidP="00237FF8">
      <w:pPr>
        <w:pStyle w:val="NormalWeb"/>
        <w:shd w:val="clear" w:color="auto" w:fill="FFFFFF"/>
        <w:spacing w:before="0" w:beforeAutospacing="0" w:after="300" w:afterAutospacing="0"/>
        <w:rPr>
          <w:rFonts w:ascii="Arial" w:hAnsi="Arial" w:cs="Arial"/>
          <w:color w:val="30302F"/>
          <w:sz w:val="27"/>
          <w:szCs w:val="27"/>
        </w:rPr>
      </w:pPr>
      <w:r>
        <w:rPr>
          <w:rFonts w:ascii="Arial" w:hAnsi="Arial" w:cs="Arial"/>
          <w:color w:val="30302F"/>
          <w:sz w:val="27"/>
          <w:szCs w:val="27"/>
        </w:rPr>
        <w:t>When you access one of these web sites, you are leaving our web site and assume total responsibility and risk for use of the web sites you are visiting.</w:t>
      </w:r>
    </w:p>
    <w:p w14:paraId="5F6641D5" w14:textId="624FA97E" w:rsidR="00237FF8" w:rsidRDefault="00237FF8" w:rsidP="00237FF8">
      <w:pPr>
        <w:pStyle w:val="NormalWeb"/>
        <w:shd w:val="clear" w:color="auto" w:fill="FFFFFF"/>
        <w:spacing w:before="0" w:beforeAutospacing="0" w:after="300" w:afterAutospacing="0"/>
        <w:rPr>
          <w:rFonts w:ascii="Arial" w:hAnsi="Arial" w:cs="Arial"/>
          <w:color w:val="30302F"/>
          <w:sz w:val="27"/>
          <w:szCs w:val="27"/>
        </w:rPr>
      </w:pPr>
      <w:r>
        <w:rPr>
          <w:rFonts w:ascii="Arial" w:hAnsi="Arial" w:cs="Arial"/>
          <w:color w:val="30302F"/>
          <w:sz w:val="27"/>
          <w:szCs w:val="27"/>
        </w:rPr>
        <w:t>By Design Financial Planning, LLC does not make any representations or warranties as to the accuracy, timeliness, suitability, completeness, or relevance of any information prepared by any unaffiliated third party, whether linked to By Design Financial Planning, LLC</w:t>
      </w:r>
      <w:r>
        <w:rPr>
          <w:rFonts w:ascii="Arial" w:hAnsi="Arial" w:cs="Arial"/>
          <w:color w:val="30302F"/>
          <w:sz w:val="27"/>
          <w:szCs w:val="27"/>
        </w:rPr>
        <w:t xml:space="preserve">’s </w:t>
      </w:r>
      <w:r>
        <w:rPr>
          <w:rFonts w:ascii="Arial" w:hAnsi="Arial" w:cs="Arial"/>
          <w:color w:val="30302F"/>
          <w:sz w:val="27"/>
          <w:szCs w:val="27"/>
        </w:rPr>
        <w:t>web site or incorporated herein, and takes no responsibility thereof.</w:t>
      </w:r>
    </w:p>
    <w:p w14:paraId="35FB8240" w14:textId="77777777" w:rsidR="00A03D7D" w:rsidRDefault="00A03D7D"/>
    <w:sectPr w:rsidR="00A03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F8"/>
    <w:rsid w:val="00237FF8"/>
    <w:rsid w:val="00A03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58AE"/>
  <w15:chartTrackingRefBased/>
  <w15:docId w15:val="{F76F5171-EF15-4B0E-9331-0B10164E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7F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Ray</dc:creator>
  <cp:keywords/>
  <dc:description/>
  <cp:lastModifiedBy>Travis Ray</cp:lastModifiedBy>
  <cp:revision>1</cp:revision>
  <dcterms:created xsi:type="dcterms:W3CDTF">2022-11-14T18:44:00Z</dcterms:created>
  <dcterms:modified xsi:type="dcterms:W3CDTF">2022-11-14T18:46:00Z</dcterms:modified>
</cp:coreProperties>
</file>